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75639" w14:textId="5388271F" w:rsidR="00821FD6" w:rsidRDefault="00000000" w:rsidP="008863E5">
      <w:pPr>
        <w:pStyle w:val="20"/>
        <w:shd w:val="clear" w:color="auto" w:fill="auto"/>
      </w:pPr>
      <w:r>
        <w:rPr>
          <w:noProof/>
        </w:rPr>
        <w:drawing>
          <wp:anchor distT="0" distB="0" distL="50800" distR="50800" simplePos="0" relativeHeight="125829378" behindDoc="0" locked="0" layoutInCell="1" allowOverlap="1" wp14:anchorId="3D075687" wp14:editId="3D075688">
            <wp:simplePos x="0" y="0"/>
            <wp:positionH relativeFrom="page">
              <wp:posOffset>5039995</wp:posOffset>
            </wp:positionH>
            <wp:positionV relativeFrom="paragraph">
              <wp:posOffset>114300</wp:posOffset>
            </wp:positionV>
            <wp:extent cx="2008505" cy="765175"/>
            <wp:effectExtent l="0" t="0" r="0" b="0"/>
            <wp:wrapSquare wrapText="lef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008505" cy="765175"/>
                    </a:xfrm>
                    <a:prstGeom prst="rect">
                      <a:avLst/>
                    </a:prstGeom>
                  </pic:spPr>
                </pic:pic>
              </a:graphicData>
            </a:graphic>
          </wp:anchor>
        </w:drawing>
      </w:r>
      <w:r>
        <w:rPr>
          <w:lang w:val="en-US" w:bidi="en-US"/>
        </w:rPr>
        <w:t>202</w:t>
      </w:r>
      <w:r w:rsidR="00581222">
        <w:rPr>
          <w:rFonts w:hint="eastAsia"/>
          <w:lang w:val="en-US" w:bidi="en-US"/>
        </w:rPr>
        <w:t>6</w:t>
      </w:r>
      <w:r>
        <w:rPr>
          <w:lang w:val="en-US" w:bidi="en-US"/>
        </w:rPr>
        <w:t>-202</w:t>
      </w:r>
      <w:r w:rsidR="00581222">
        <w:rPr>
          <w:rFonts w:hint="eastAsia"/>
          <w:lang w:val="en-US" w:bidi="en-US"/>
        </w:rPr>
        <w:t>7</w:t>
      </w:r>
      <w:r>
        <w:t xml:space="preserve">年度 </w:t>
      </w:r>
      <w:r>
        <w:rPr>
          <w:lang w:val="en-US" w:bidi="en-US"/>
        </w:rPr>
        <w:t>国際ロータリー第２５１０地区</w:t>
      </w:r>
    </w:p>
    <w:p w14:paraId="3D07563A" w14:textId="77777777" w:rsidR="00821FD6" w:rsidRDefault="00000000">
      <w:pPr>
        <w:pStyle w:val="20"/>
        <w:shd w:val="clear" w:color="auto" w:fill="auto"/>
        <w:spacing w:after="1060"/>
      </w:pPr>
      <w:r>
        <w:t>ロータリー財団地区奨学生募集要項</w:t>
      </w:r>
    </w:p>
    <w:p w14:paraId="3D07563B" w14:textId="77777777" w:rsidR="00821FD6" w:rsidRDefault="00000000" w:rsidP="00063EEC">
      <w:pPr>
        <w:pStyle w:val="40"/>
        <w:shd w:val="clear" w:color="auto" w:fill="auto"/>
        <w:spacing w:after="0"/>
        <w:ind w:right="220"/>
      </w:pPr>
      <w:r>
        <w:rPr>
          <w:lang w:val="en-US" w:bidi="en-US"/>
        </w:rPr>
        <w:t>国際ロータリー第２５１０地区</w:t>
      </w:r>
    </w:p>
    <w:p w14:paraId="3D07563C" w14:textId="77777777" w:rsidR="00821FD6" w:rsidRDefault="00000000" w:rsidP="00063EEC">
      <w:pPr>
        <w:pStyle w:val="40"/>
        <w:shd w:val="clear" w:color="auto" w:fill="auto"/>
        <w:spacing w:after="0"/>
        <w:ind w:right="0"/>
      </w:pPr>
      <w:r>
        <w:t>財団奨学金・平和フェロー委員会</w:t>
      </w:r>
    </w:p>
    <w:p w14:paraId="064D9BB2" w14:textId="77777777" w:rsidR="00063EEC" w:rsidRDefault="00063EEC" w:rsidP="00063EEC">
      <w:pPr>
        <w:pStyle w:val="40"/>
        <w:shd w:val="clear" w:color="auto" w:fill="auto"/>
        <w:spacing w:after="0"/>
        <w:ind w:right="0"/>
      </w:pPr>
    </w:p>
    <w:p w14:paraId="3D07563E" w14:textId="6879F2B0" w:rsidR="00821FD6" w:rsidRDefault="00000000" w:rsidP="002C0C3E">
      <w:pPr>
        <w:pStyle w:val="20"/>
        <w:pBdr>
          <w:top w:val="double" w:sz="4" w:space="0" w:color="auto"/>
          <w:left w:val="double" w:sz="4" w:space="0" w:color="auto"/>
          <w:bottom w:val="double" w:sz="4" w:space="0" w:color="auto"/>
          <w:right w:val="double" w:sz="4" w:space="0" w:color="auto"/>
        </w:pBdr>
        <w:shd w:val="clear" w:color="auto" w:fill="auto"/>
        <w:spacing w:after="0"/>
        <w:ind w:left="400"/>
      </w:pPr>
      <w:r>
        <w:rPr>
          <w:lang w:val="en-US" w:bidi="en-US"/>
        </w:rPr>
        <w:t>国際ロータリーのホームページ「</w:t>
      </w:r>
      <w:r>
        <w:rPr>
          <w:rFonts w:ascii="Century" w:eastAsia="Century" w:hAnsi="Century" w:cs="Century"/>
          <w:lang w:val="en-US" w:bidi="en-US"/>
        </w:rPr>
        <w:t>http://www.rotary.org</w:t>
      </w:r>
      <w:r>
        <w:rPr>
          <w:lang w:val="en-US" w:bidi="en-US"/>
        </w:rPr>
        <w:t>」より国際ロータリーおよびロータリー財</w:t>
      </w:r>
      <w:r>
        <w:t>団に関する 情報がご覧いただけます。</w:t>
      </w:r>
    </w:p>
    <w:p w14:paraId="3D075640" w14:textId="64E23A24" w:rsidR="00821FD6" w:rsidRDefault="00000000" w:rsidP="002C0C3E">
      <w:pPr>
        <w:pStyle w:val="20"/>
        <w:pBdr>
          <w:top w:val="double" w:sz="4" w:space="0" w:color="auto"/>
          <w:left w:val="double" w:sz="4" w:space="0" w:color="auto"/>
          <w:bottom w:val="double" w:sz="4" w:space="0" w:color="auto"/>
          <w:right w:val="double" w:sz="4" w:space="0" w:color="auto"/>
        </w:pBdr>
        <w:shd w:val="clear" w:color="auto" w:fill="auto"/>
        <w:spacing w:after="0"/>
        <w:ind w:left="400"/>
      </w:pPr>
      <w:r>
        <w:t xml:space="preserve">但し、当地区の募集条件は、この「国際ロータリー第 </w:t>
      </w:r>
      <w:r>
        <w:rPr>
          <w:lang w:val="en-US" w:bidi="en-US"/>
        </w:rPr>
        <w:t xml:space="preserve">2510 </w:t>
      </w:r>
      <w:r>
        <w:t>地区 財団奨学生募集要項」の記載事項が絶対条件です。</w:t>
      </w:r>
    </w:p>
    <w:p w14:paraId="0607BFFC" w14:textId="77777777" w:rsidR="002C0C3E" w:rsidRDefault="002C0C3E" w:rsidP="002C0C3E">
      <w:pPr>
        <w:pStyle w:val="20"/>
        <w:shd w:val="clear" w:color="auto" w:fill="auto"/>
        <w:ind w:right="800"/>
        <w:rPr>
          <w:lang w:val="en-US" w:bidi="en-US"/>
        </w:rPr>
      </w:pPr>
    </w:p>
    <w:p w14:paraId="3D075642" w14:textId="4343A2CB" w:rsidR="00821FD6" w:rsidRDefault="00000000" w:rsidP="005E1208">
      <w:pPr>
        <w:pStyle w:val="20"/>
        <w:shd w:val="clear" w:color="auto" w:fill="auto"/>
        <w:ind w:right="-83"/>
      </w:pPr>
      <w:r>
        <w:rPr>
          <w:lang w:val="en-US" w:bidi="en-US"/>
        </w:rPr>
        <w:t xml:space="preserve">国際ロータリー第２５１０地区(北海道西部)は地区奨学生候補の募集を次の要項に従って行います。 </w:t>
      </w:r>
      <w:r>
        <w:t>熟読の上、有資格者は奮って応募して下さい。</w:t>
      </w:r>
    </w:p>
    <w:p w14:paraId="7B315FE2" w14:textId="77777777" w:rsidR="005E1208" w:rsidRDefault="005E1208" w:rsidP="005E1208">
      <w:pPr>
        <w:pStyle w:val="20"/>
        <w:shd w:val="clear" w:color="auto" w:fill="auto"/>
        <w:ind w:right="-83"/>
      </w:pPr>
    </w:p>
    <w:p w14:paraId="7C6D10ED" w14:textId="77777777" w:rsidR="005E1208" w:rsidRPr="005E1208" w:rsidRDefault="00000000" w:rsidP="005E1208">
      <w:pPr>
        <w:pStyle w:val="20"/>
        <w:shd w:val="clear" w:color="auto" w:fill="auto"/>
        <w:ind w:right="-83"/>
        <w:rPr>
          <w:sz w:val="28"/>
          <w:szCs w:val="28"/>
        </w:rPr>
      </w:pPr>
      <w:r w:rsidRPr="005E1208">
        <w:rPr>
          <w:sz w:val="28"/>
          <w:szCs w:val="28"/>
        </w:rPr>
        <w:t xml:space="preserve">目的 </w:t>
      </w:r>
    </w:p>
    <w:p w14:paraId="3D075645" w14:textId="23C9FD0C" w:rsidR="00821FD6" w:rsidRDefault="00000000" w:rsidP="005E1208">
      <w:pPr>
        <w:pStyle w:val="20"/>
        <w:shd w:val="clear" w:color="auto" w:fill="auto"/>
        <w:ind w:right="-83"/>
      </w:pPr>
      <w:r>
        <w:t xml:space="preserve">国際ロータリーのロータリー財団地区奨学生の主要な目的は、グローバル補助金奨学生に該当しない奨学生に対して、国際親善の理念に沿って、海外の大学・専門学校あるいは大学院での </w:t>
      </w:r>
      <w:r>
        <w:rPr>
          <w:lang w:val="en-US" w:bidi="en-US"/>
        </w:rPr>
        <w:t xml:space="preserve">2 </w:t>
      </w:r>
      <w:r>
        <w:t>年までの修学に、地区奨学金として金銭的支援を提供し、有為の人材に勉学の機会を提供することです。</w:t>
      </w:r>
    </w:p>
    <w:p w14:paraId="12D3E99B" w14:textId="77777777" w:rsidR="007F5640" w:rsidRDefault="007F5640" w:rsidP="005E1208">
      <w:pPr>
        <w:pStyle w:val="20"/>
        <w:shd w:val="clear" w:color="auto" w:fill="auto"/>
        <w:ind w:right="-83"/>
      </w:pPr>
    </w:p>
    <w:p w14:paraId="3D075646" w14:textId="505C0ECB" w:rsidR="00821FD6" w:rsidRPr="00495F0B" w:rsidRDefault="00000000" w:rsidP="00915811">
      <w:pPr>
        <w:pStyle w:val="20"/>
        <w:shd w:val="clear" w:color="auto" w:fill="auto"/>
        <w:tabs>
          <w:tab w:val="left" w:pos="4800"/>
        </w:tabs>
        <w:ind w:right="-83"/>
        <w:rPr>
          <w:sz w:val="24"/>
          <w:szCs w:val="24"/>
        </w:rPr>
      </w:pPr>
      <w:r w:rsidRPr="00495F0B">
        <w:rPr>
          <w:sz w:val="24"/>
          <w:szCs w:val="24"/>
        </w:rPr>
        <w:t>奨学金の期間</w:t>
      </w:r>
      <w:r w:rsidR="00915811">
        <w:rPr>
          <w:sz w:val="24"/>
          <w:szCs w:val="24"/>
        </w:rPr>
        <w:tab/>
      </w:r>
    </w:p>
    <w:p w14:paraId="6558D42E" w14:textId="1A106CC1" w:rsidR="007F5640" w:rsidRDefault="00000000" w:rsidP="007F5640">
      <w:pPr>
        <w:pStyle w:val="20"/>
        <w:shd w:val="clear" w:color="auto" w:fill="auto"/>
        <w:ind w:right="-83"/>
      </w:pPr>
      <w:r>
        <w:rPr>
          <w:lang w:val="en-US" w:bidi="en-US"/>
        </w:rPr>
        <w:t xml:space="preserve">1～2 </w:t>
      </w:r>
      <w:r>
        <w:t>年間</w:t>
      </w:r>
    </w:p>
    <w:p w14:paraId="284AB5C4" w14:textId="77777777" w:rsidR="00495F0B" w:rsidRDefault="00495F0B" w:rsidP="007F5640">
      <w:pPr>
        <w:pStyle w:val="20"/>
        <w:shd w:val="clear" w:color="auto" w:fill="auto"/>
        <w:ind w:right="-83"/>
      </w:pPr>
    </w:p>
    <w:p w14:paraId="32F54AB2" w14:textId="004404DB" w:rsidR="007F5640" w:rsidRPr="00063EEC" w:rsidRDefault="00000000" w:rsidP="00063EEC">
      <w:pPr>
        <w:pStyle w:val="20"/>
        <w:shd w:val="clear" w:color="auto" w:fill="auto"/>
        <w:spacing w:after="0"/>
        <w:ind w:right="-85"/>
        <w:rPr>
          <w:sz w:val="28"/>
          <w:szCs w:val="28"/>
        </w:rPr>
      </w:pPr>
      <w:r w:rsidRPr="00063EEC">
        <w:rPr>
          <w:sz w:val="28"/>
          <w:szCs w:val="28"/>
        </w:rPr>
        <w:t xml:space="preserve">奨学金の額 </w:t>
      </w:r>
    </w:p>
    <w:p w14:paraId="3D075649" w14:textId="14D82C16" w:rsidR="00821FD6" w:rsidRDefault="00000000" w:rsidP="00063EEC">
      <w:pPr>
        <w:pStyle w:val="20"/>
        <w:shd w:val="clear" w:color="auto" w:fill="auto"/>
        <w:spacing w:after="0"/>
        <w:ind w:right="-85"/>
      </w:pPr>
      <w:r>
        <w:t>本人自身のエコノミー往復航空券代、授業料、教材費、学生寮二人部屋程度の下宿代、大学食堂程度の食費に対して、奨学金を提供する。</w:t>
      </w:r>
    </w:p>
    <w:p w14:paraId="3D07564A" w14:textId="77777777" w:rsidR="00821FD6" w:rsidRDefault="00000000" w:rsidP="00063EEC">
      <w:pPr>
        <w:pStyle w:val="20"/>
        <w:shd w:val="clear" w:color="auto" w:fill="auto"/>
        <w:spacing w:after="0"/>
        <w:ind w:right="-85"/>
      </w:pPr>
      <w:r>
        <w:t xml:space="preserve">(留学期間、留学国などを考慮し、米貨 </w:t>
      </w:r>
      <w:r>
        <w:rPr>
          <w:lang w:val="en-US" w:bidi="en-US"/>
        </w:rPr>
        <w:t xml:space="preserve">10,000 </w:t>
      </w:r>
      <w:r>
        <w:t>ドル程度)</w:t>
      </w:r>
    </w:p>
    <w:p w14:paraId="714DCD36" w14:textId="77777777" w:rsidR="00063EEC" w:rsidRDefault="00063EEC" w:rsidP="00063EEC">
      <w:pPr>
        <w:pStyle w:val="20"/>
        <w:shd w:val="clear" w:color="auto" w:fill="auto"/>
        <w:spacing w:after="0"/>
        <w:ind w:right="-85"/>
      </w:pPr>
    </w:p>
    <w:p w14:paraId="6A24F743" w14:textId="77777777" w:rsidR="00063EEC" w:rsidRDefault="00000000" w:rsidP="00063EEC">
      <w:pPr>
        <w:pStyle w:val="20"/>
        <w:shd w:val="clear" w:color="auto" w:fill="auto"/>
        <w:spacing w:after="0"/>
        <w:ind w:right="-85"/>
        <w:rPr>
          <w:lang w:eastAsia="zh-TW"/>
        </w:rPr>
      </w:pPr>
      <w:r w:rsidRPr="00063EEC">
        <w:rPr>
          <w:sz w:val="28"/>
          <w:szCs w:val="28"/>
          <w:lang w:eastAsia="zh-TW"/>
        </w:rPr>
        <w:t>募集人員</w:t>
      </w:r>
    </w:p>
    <w:p w14:paraId="3D07564B" w14:textId="50C67FE3" w:rsidR="00821FD6" w:rsidRDefault="00000000" w:rsidP="00063EEC">
      <w:pPr>
        <w:pStyle w:val="20"/>
        <w:shd w:val="clear" w:color="auto" w:fill="auto"/>
        <w:spacing w:after="0"/>
        <w:ind w:right="-85"/>
        <w:rPr>
          <w:lang w:eastAsia="zh-TW"/>
        </w:rPr>
      </w:pPr>
      <w:r>
        <w:rPr>
          <w:lang w:eastAsia="zh-TW"/>
        </w:rPr>
        <w:t xml:space="preserve"> 若干名</w:t>
      </w:r>
    </w:p>
    <w:p w14:paraId="3D07564C" w14:textId="77777777" w:rsidR="00821FD6" w:rsidRPr="00495F0B" w:rsidRDefault="00000000" w:rsidP="00063EEC">
      <w:pPr>
        <w:pStyle w:val="20"/>
        <w:shd w:val="clear" w:color="auto" w:fill="auto"/>
        <w:spacing w:after="0"/>
        <w:ind w:right="-85"/>
        <w:rPr>
          <w:sz w:val="28"/>
          <w:szCs w:val="28"/>
          <w:lang w:eastAsia="zh-TW"/>
        </w:rPr>
      </w:pPr>
      <w:r w:rsidRPr="00495F0B">
        <w:rPr>
          <w:sz w:val="28"/>
          <w:szCs w:val="28"/>
          <w:lang w:eastAsia="zh-TW"/>
        </w:rPr>
        <w:lastRenderedPageBreak/>
        <w:t>応募資格</w:t>
      </w:r>
    </w:p>
    <w:p w14:paraId="489CC44D" w14:textId="77777777" w:rsidR="00495F0B" w:rsidRDefault="00495F0B" w:rsidP="00063EEC">
      <w:pPr>
        <w:pStyle w:val="20"/>
        <w:shd w:val="clear" w:color="auto" w:fill="auto"/>
        <w:spacing w:after="0"/>
        <w:ind w:right="-85"/>
        <w:rPr>
          <w:lang w:val="en-US" w:eastAsia="zh-TW" w:bidi="en-US"/>
        </w:rPr>
      </w:pPr>
    </w:p>
    <w:p w14:paraId="3D07564D" w14:textId="549E95FA" w:rsidR="00821FD6" w:rsidRDefault="00000000" w:rsidP="00B61B45">
      <w:pPr>
        <w:pStyle w:val="20"/>
        <w:shd w:val="clear" w:color="auto" w:fill="auto"/>
        <w:spacing w:afterLines="100" w:after="240"/>
        <w:ind w:right="-85"/>
      </w:pPr>
      <w:r>
        <w:rPr>
          <w:lang w:val="en-US" w:bidi="en-US"/>
        </w:rPr>
        <w:t>１.202</w:t>
      </w:r>
      <w:r w:rsidR="00581222">
        <w:rPr>
          <w:rFonts w:hint="eastAsia"/>
          <w:lang w:val="en-US" w:bidi="en-US"/>
        </w:rPr>
        <w:t>6</w:t>
      </w:r>
      <w:r>
        <w:t>年</w:t>
      </w:r>
      <w:r>
        <w:rPr>
          <w:lang w:val="en-US" w:bidi="en-US"/>
        </w:rPr>
        <w:t>4</w:t>
      </w:r>
      <w:r>
        <w:t>月までに高校課程を修了している者、または修了することが見込まれる者</w:t>
      </w:r>
    </w:p>
    <w:p w14:paraId="3D07564E" w14:textId="539AA466" w:rsidR="00821FD6" w:rsidRDefault="00000000" w:rsidP="00B61B45">
      <w:pPr>
        <w:pStyle w:val="20"/>
        <w:shd w:val="clear" w:color="auto" w:fill="auto"/>
        <w:spacing w:afterLines="100" w:after="240"/>
        <w:ind w:right="-83"/>
        <w:rPr>
          <w:rFonts w:hint="eastAsia"/>
        </w:rPr>
      </w:pPr>
      <w:r>
        <w:rPr>
          <w:lang w:val="en-US" w:bidi="en-US"/>
        </w:rPr>
        <w:t>２.</w:t>
      </w:r>
      <w:r w:rsidR="00581222">
        <w:rPr>
          <w:rFonts w:hint="eastAsia"/>
          <w:lang w:val="en-US" w:bidi="en-US"/>
        </w:rPr>
        <w:t>留学期間のうちに</w:t>
      </w:r>
      <w:r>
        <w:rPr>
          <w:lang w:val="en-US" w:bidi="en-US"/>
        </w:rPr>
        <w:t>202</w:t>
      </w:r>
      <w:r w:rsidR="00581222">
        <w:rPr>
          <w:rFonts w:hint="eastAsia"/>
          <w:lang w:val="en-US" w:bidi="en-US"/>
        </w:rPr>
        <w:t>6</w:t>
      </w:r>
      <w:r>
        <w:t>年</w:t>
      </w:r>
      <w:r>
        <w:rPr>
          <w:lang w:val="en-US" w:bidi="en-US"/>
        </w:rPr>
        <w:t>7</w:t>
      </w:r>
      <w:r>
        <w:t>月</w:t>
      </w:r>
      <w:r>
        <w:rPr>
          <w:lang w:val="en-US" w:bidi="en-US"/>
        </w:rPr>
        <w:t xml:space="preserve">1 </w:t>
      </w:r>
      <w:r>
        <w:t>日から</w:t>
      </w:r>
      <w:r>
        <w:rPr>
          <w:lang w:val="en-US" w:bidi="en-US"/>
        </w:rPr>
        <w:t>202</w:t>
      </w:r>
      <w:r w:rsidR="00581222">
        <w:rPr>
          <w:rFonts w:hint="eastAsia"/>
          <w:lang w:val="en-US" w:bidi="en-US"/>
        </w:rPr>
        <w:t>7</w:t>
      </w:r>
      <w:r>
        <w:t>年</w:t>
      </w:r>
      <w:r>
        <w:rPr>
          <w:lang w:val="en-US" w:bidi="en-US"/>
        </w:rPr>
        <w:t>6</w:t>
      </w:r>
      <w:r>
        <w:t>月</w:t>
      </w:r>
      <w:r>
        <w:rPr>
          <w:lang w:val="en-US" w:bidi="en-US"/>
        </w:rPr>
        <w:t>30</w:t>
      </w:r>
      <w:r>
        <w:t>日の期間内にスタートする新学期</w:t>
      </w:r>
      <w:r w:rsidR="00581222">
        <w:rPr>
          <w:rFonts w:hint="eastAsia"/>
        </w:rPr>
        <w:t>がある者</w:t>
      </w:r>
    </w:p>
    <w:p w14:paraId="3D07564F" w14:textId="77777777" w:rsidR="00821FD6" w:rsidRDefault="00000000" w:rsidP="00B61B45">
      <w:pPr>
        <w:pStyle w:val="20"/>
        <w:shd w:val="clear" w:color="auto" w:fill="auto"/>
        <w:spacing w:afterLines="100" w:after="240"/>
        <w:ind w:right="-83"/>
      </w:pPr>
      <w:r>
        <w:rPr>
          <w:lang w:val="en-US" w:bidi="en-US"/>
        </w:rPr>
        <w:t>３.優秀な学業成績をもつと共に、親善使節としての素質をもっていること</w:t>
      </w:r>
    </w:p>
    <w:p w14:paraId="3D075650" w14:textId="585EAA43" w:rsidR="00821FD6" w:rsidRDefault="00000000" w:rsidP="00B61B45">
      <w:pPr>
        <w:pStyle w:val="20"/>
        <w:shd w:val="clear" w:color="auto" w:fill="auto"/>
        <w:spacing w:afterLines="100" w:after="240"/>
        <w:ind w:right="-83"/>
      </w:pPr>
      <w:r>
        <w:rPr>
          <w:lang w:val="en-US" w:bidi="en-US"/>
        </w:rPr>
        <w:t>４.指導力、独創力に富み、順応性、思慮分別を</w:t>
      </w:r>
      <w:r w:rsidR="004342D3">
        <w:rPr>
          <w:rFonts w:hint="eastAsia"/>
          <w:lang w:val="en-US" w:bidi="en-US"/>
        </w:rPr>
        <w:t>も</w:t>
      </w:r>
      <w:r>
        <w:rPr>
          <w:lang w:val="en-US" w:bidi="en-US"/>
        </w:rPr>
        <w:t>ち、目的に対し誠実であること</w:t>
      </w:r>
    </w:p>
    <w:p w14:paraId="3D075651" w14:textId="77777777" w:rsidR="00821FD6" w:rsidRDefault="00000000" w:rsidP="00B61B45">
      <w:pPr>
        <w:pStyle w:val="20"/>
        <w:shd w:val="clear" w:color="auto" w:fill="auto"/>
        <w:spacing w:afterLines="100" w:after="240"/>
        <w:ind w:right="-83"/>
      </w:pPr>
      <w:r>
        <w:rPr>
          <w:lang w:val="en-US" w:bidi="en-US"/>
        </w:rPr>
        <w:t>５.留学国の言語に熟達し、講義を理解し、講演し、報告書を作成することが出来ること</w:t>
      </w:r>
    </w:p>
    <w:p w14:paraId="3D075652" w14:textId="77777777" w:rsidR="00821FD6" w:rsidRDefault="00000000" w:rsidP="00B61B45">
      <w:pPr>
        <w:pStyle w:val="20"/>
        <w:shd w:val="clear" w:color="auto" w:fill="auto"/>
        <w:spacing w:afterLines="100" w:after="240"/>
        <w:ind w:right="-83"/>
      </w:pPr>
      <w:r>
        <w:rPr>
          <w:lang w:val="en-US" w:bidi="en-US"/>
        </w:rPr>
        <w:t>６.留学国の国情、国民性に関心と理解をもち、日本の歴史、地理、文化、時事問題に通暁していること</w:t>
      </w:r>
    </w:p>
    <w:p w14:paraId="3D075653" w14:textId="77777777" w:rsidR="00821FD6" w:rsidRDefault="00000000" w:rsidP="00B61B45">
      <w:pPr>
        <w:pStyle w:val="20"/>
        <w:shd w:val="clear" w:color="auto" w:fill="auto"/>
        <w:spacing w:afterLines="100" w:after="240"/>
        <w:ind w:right="-83"/>
      </w:pPr>
      <w:r>
        <w:rPr>
          <w:lang w:val="en-US" w:bidi="en-US"/>
        </w:rPr>
        <w:t>７.１年から２年の厳しい勉学に心身共に堪え得ること</w:t>
      </w:r>
    </w:p>
    <w:p w14:paraId="3D075654" w14:textId="77777777" w:rsidR="00821FD6" w:rsidRDefault="00000000" w:rsidP="00B61B45">
      <w:pPr>
        <w:pStyle w:val="20"/>
        <w:shd w:val="clear" w:color="auto" w:fill="auto"/>
        <w:spacing w:afterLines="100" w:after="240"/>
        <w:ind w:right="-83"/>
      </w:pPr>
      <w:r>
        <w:rPr>
          <w:lang w:val="en-US" w:bidi="en-US"/>
        </w:rPr>
        <w:t>８.日本の国籍あるいは永住権を有すること</w:t>
      </w:r>
    </w:p>
    <w:p w14:paraId="3D075655" w14:textId="77777777" w:rsidR="00821FD6" w:rsidRDefault="00000000" w:rsidP="00B61B45">
      <w:pPr>
        <w:pStyle w:val="20"/>
        <w:shd w:val="clear" w:color="auto" w:fill="auto"/>
        <w:spacing w:afterLines="100" w:after="240"/>
        <w:ind w:right="-83"/>
      </w:pPr>
      <w:r>
        <w:rPr>
          <w:lang w:val="en-US" w:bidi="en-US"/>
        </w:rPr>
        <w:t>９.次のいずれかに該当すること</w:t>
      </w:r>
    </w:p>
    <w:p w14:paraId="753A5707" w14:textId="77777777" w:rsidR="004342D3" w:rsidRDefault="00000000" w:rsidP="004342D3">
      <w:pPr>
        <w:pStyle w:val="20"/>
        <w:shd w:val="clear" w:color="auto" w:fill="auto"/>
        <w:ind w:left="520" w:right="-83" w:firstLine="20"/>
      </w:pPr>
      <w:r>
        <w:rPr>
          <w:lang w:val="en-US" w:bidi="en-US"/>
        </w:rPr>
        <w:t>・申請時に国際ロータリー第２５１０地区内に居住、または本籍があること</w:t>
      </w:r>
    </w:p>
    <w:p w14:paraId="3D075658" w14:textId="3E379420" w:rsidR="00821FD6" w:rsidRDefault="00000000" w:rsidP="004342D3">
      <w:pPr>
        <w:pStyle w:val="20"/>
        <w:shd w:val="clear" w:color="auto" w:fill="auto"/>
        <w:ind w:left="709" w:right="-83" w:hanging="169"/>
        <w:sectPr w:rsidR="00821FD6" w:rsidSect="008451B6">
          <w:pgSz w:w="11900" w:h="16840"/>
          <w:pgMar w:top="1121" w:right="766" w:bottom="2286" w:left="512" w:header="693" w:footer="1858" w:gutter="0"/>
          <w:pgNumType w:start="1"/>
          <w:cols w:space="720"/>
          <w:noEndnote/>
          <w:docGrid w:linePitch="360"/>
        </w:sectPr>
      </w:pPr>
      <w:r>
        <w:rPr>
          <w:lang w:val="en-US" w:bidi="en-US"/>
        </w:rPr>
        <w:t>・申請時に国際ロータリー第２５１０地区内に所在する高校、大学または大学院に在学するか、あるい</w:t>
      </w:r>
      <w:r>
        <w:t>は職場</w:t>
      </w:r>
      <w:r w:rsidR="004342D3">
        <w:rPr>
          <w:rFonts w:hint="eastAsia"/>
        </w:rPr>
        <w:t>に</w:t>
      </w:r>
      <w:r>
        <w:t>勤務していること</w:t>
      </w:r>
    </w:p>
    <w:p w14:paraId="3D075659" w14:textId="77777777" w:rsidR="00821FD6" w:rsidRPr="004342D3" w:rsidRDefault="00000000" w:rsidP="004F3926">
      <w:pPr>
        <w:pStyle w:val="20"/>
        <w:shd w:val="clear" w:color="auto" w:fill="auto"/>
        <w:spacing w:after="0"/>
        <w:ind w:left="-200" w:right="-85" w:firstLineChars="100" w:firstLine="280"/>
        <w:rPr>
          <w:sz w:val="28"/>
          <w:szCs w:val="28"/>
        </w:rPr>
      </w:pPr>
      <w:r w:rsidRPr="004342D3">
        <w:rPr>
          <w:sz w:val="28"/>
          <w:szCs w:val="28"/>
        </w:rPr>
        <w:t>応募の資格なき者</w:t>
      </w:r>
    </w:p>
    <w:p w14:paraId="3D07565B" w14:textId="7AB5CE7F" w:rsidR="00821FD6" w:rsidRDefault="00000000" w:rsidP="004F3926">
      <w:pPr>
        <w:pStyle w:val="20"/>
        <w:shd w:val="clear" w:color="auto" w:fill="auto"/>
        <w:spacing w:after="0"/>
        <w:ind w:right="-85"/>
      </w:pPr>
      <w:r>
        <w:rPr>
          <w:lang w:val="en-US" w:bidi="en-US"/>
        </w:rPr>
        <w:t>１.ロータリークラブ会員並びにロータリー職員、またはその実子、継子、孫、兄弟姉妹、配偶者およびその他</w:t>
      </w:r>
      <w:r>
        <w:t>扶養者。</w:t>
      </w:r>
    </w:p>
    <w:p w14:paraId="3D07565D" w14:textId="5522FCEE" w:rsidR="00821FD6" w:rsidRDefault="00000000" w:rsidP="004F3926">
      <w:pPr>
        <w:pStyle w:val="20"/>
        <w:shd w:val="clear" w:color="auto" w:fill="auto"/>
        <w:spacing w:after="0"/>
        <w:ind w:left="200" w:right="-85" w:hangingChars="100" w:hanging="200"/>
      </w:pPr>
      <w:r>
        <w:rPr>
          <w:lang w:val="en-US" w:bidi="en-US"/>
        </w:rPr>
        <w:t>２.当人または前項に該当する者に受験資格を与える目的のためにロータリークラブを退会した者がある</w:t>
      </w:r>
      <w:r>
        <w:t>場合は、 そのことによって資格は生じない。</w:t>
      </w:r>
    </w:p>
    <w:p w14:paraId="2985F309" w14:textId="77777777" w:rsidR="00495AD0" w:rsidRDefault="00000000" w:rsidP="00495AD0">
      <w:pPr>
        <w:pStyle w:val="20"/>
        <w:shd w:val="clear" w:color="auto" w:fill="auto"/>
        <w:spacing w:after="680"/>
        <w:ind w:right="-83"/>
      </w:pPr>
      <w:r>
        <w:rPr>
          <w:lang w:val="en-US" w:bidi="en-US"/>
        </w:rPr>
        <w:t>３.既に留学を開始している者。</w:t>
      </w:r>
    </w:p>
    <w:p w14:paraId="3D07565F" w14:textId="0CE0DCDE" w:rsidR="00821FD6" w:rsidRPr="00495AD0" w:rsidRDefault="00000000" w:rsidP="004F3926">
      <w:pPr>
        <w:pStyle w:val="20"/>
        <w:shd w:val="clear" w:color="auto" w:fill="auto"/>
        <w:spacing w:after="0"/>
        <w:ind w:right="-85"/>
      </w:pPr>
      <w:r w:rsidRPr="00495AD0">
        <w:rPr>
          <w:sz w:val="28"/>
          <w:szCs w:val="28"/>
        </w:rPr>
        <w:t>奨学金の条件</w:t>
      </w:r>
    </w:p>
    <w:p w14:paraId="3D075660" w14:textId="77777777" w:rsidR="00821FD6" w:rsidRDefault="00000000" w:rsidP="004F3926">
      <w:pPr>
        <w:pStyle w:val="20"/>
        <w:shd w:val="clear" w:color="auto" w:fill="auto"/>
        <w:spacing w:after="0"/>
        <w:ind w:right="-85"/>
      </w:pPr>
      <w:r>
        <w:rPr>
          <w:lang w:val="en-US" w:bidi="en-US"/>
        </w:rPr>
        <w:t>１.奨学金の授与にあたって、ロータリー財団の掲げる諸条件に同意すること</w:t>
      </w:r>
    </w:p>
    <w:p w14:paraId="3D075661" w14:textId="77777777" w:rsidR="00821FD6" w:rsidRDefault="00000000" w:rsidP="004F3926">
      <w:pPr>
        <w:pStyle w:val="20"/>
        <w:shd w:val="clear" w:color="auto" w:fill="auto"/>
        <w:spacing w:after="0"/>
        <w:ind w:right="-85"/>
      </w:pPr>
      <w:r>
        <w:rPr>
          <w:lang w:val="en-US" w:bidi="en-US"/>
        </w:rPr>
        <w:t>２.奨学期間終了後、速やかに必ず帰国し、地区内ロータリークラブに留学の成果を報告すること</w:t>
      </w:r>
    </w:p>
    <w:p w14:paraId="3D075662" w14:textId="77777777" w:rsidR="00821FD6" w:rsidRDefault="00000000" w:rsidP="004F3926">
      <w:pPr>
        <w:pStyle w:val="20"/>
        <w:shd w:val="clear" w:color="auto" w:fill="auto"/>
        <w:spacing w:after="0"/>
        <w:ind w:right="-85"/>
      </w:pPr>
      <w:r>
        <w:rPr>
          <w:lang w:val="en-US" w:bidi="en-US"/>
        </w:rPr>
        <w:t>３.留学中は所定の報告を定時に提出すること</w:t>
      </w:r>
    </w:p>
    <w:p w14:paraId="3D075665" w14:textId="077DB4A8" w:rsidR="00821FD6" w:rsidRDefault="00000000" w:rsidP="004F3926">
      <w:pPr>
        <w:pStyle w:val="20"/>
        <w:shd w:val="clear" w:color="auto" w:fill="auto"/>
        <w:spacing w:after="0"/>
        <w:ind w:left="200" w:right="-85" w:hangingChars="100" w:hanging="200"/>
      </w:pPr>
      <w:r>
        <w:rPr>
          <w:lang w:val="en-US" w:bidi="en-US"/>
        </w:rPr>
        <w:t>４.学業成績不良、不良行為の立証、報告の不提出、ロータリー財団の承諾を得ずに学業課程の変更、中途</w:t>
      </w:r>
      <w:r>
        <w:t>退学、 留学国の語学に対する知識の不足、“親善使節”としての任務不行使、その他奨学金の条件を充たせなくなる</w:t>
      </w:r>
      <w:r w:rsidR="004F3926">
        <w:rPr>
          <w:rFonts w:hint="eastAsia"/>
        </w:rPr>
        <w:t>などの</w:t>
      </w:r>
      <w:r>
        <w:t>事態が発生した場合に奨学金は打切られる</w:t>
      </w:r>
    </w:p>
    <w:p w14:paraId="3D075667" w14:textId="6EA1AE20" w:rsidR="00821FD6" w:rsidRDefault="00000000" w:rsidP="004F3926">
      <w:pPr>
        <w:pStyle w:val="20"/>
        <w:shd w:val="clear" w:color="auto" w:fill="auto"/>
        <w:spacing w:after="0"/>
        <w:ind w:left="200" w:right="-85" w:hangingChars="100" w:hanging="200"/>
      </w:pPr>
      <w:r>
        <w:rPr>
          <w:lang w:val="en-US" w:bidi="en-US"/>
        </w:rPr>
        <w:t>５.</w:t>
      </w:r>
      <w:r>
        <w:rPr>
          <w:color w:val="FF0000"/>
          <w:lang w:val="en-US" w:bidi="en-US"/>
        </w:rPr>
        <w:t>地区奨学金応募者につきましては、もし可能であれば推薦してくれる地区内ロータリークラブまたは紹介</w:t>
      </w:r>
      <w:r>
        <w:rPr>
          <w:color w:val="FF0000"/>
        </w:rPr>
        <w:t>者になって頂ける地区内のロータリー会員を見つけ、申込書の所定の覧に記入してください</w:t>
      </w:r>
    </w:p>
    <w:p w14:paraId="74B14EA7" w14:textId="77777777" w:rsidR="004F3926" w:rsidRDefault="004F3926" w:rsidP="005E1208">
      <w:pPr>
        <w:pStyle w:val="20"/>
        <w:shd w:val="clear" w:color="auto" w:fill="auto"/>
        <w:ind w:right="-83"/>
      </w:pPr>
    </w:p>
    <w:p w14:paraId="3D075668" w14:textId="442FB14A" w:rsidR="00821FD6" w:rsidRPr="004F3926" w:rsidRDefault="00000000" w:rsidP="005E1208">
      <w:pPr>
        <w:pStyle w:val="20"/>
        <w:shd w:val="clear" w:color="auto" w:fill="auto"/>
        <w:ind w:right="-83"/>
        <w:rPr>
          <w:sz w:val="28"/>
          <w:szCs w:val="28"/>
        </w:rPr>
      </w:pPr>
      <w:r w:rsidRPr="004F3926">
        <w:rPr>
          <w:sz w:val="28"/>
          <w:szCs w:val="28"/>
        </w:rPr>
        <w:t>応募の期間・方法</w:t>
      </w:r>
    </w:p>
    <w:p w14:paraId="3D07566B" w14:textId="2AEF1565" w:rsidR="00821FD6" w:rsidRDefault="00000000" w:rsidP="004F3926">
      <w:pPr>
        <w:pStyle w:val="20"/>
        <w:shd w:val="clear" w:color="auto" w:fill="auto"/>
        <w:ind w:right="-83"/>
      </w:pPr>
      <w:r>
        <w:t>応募の受け付けは、202</w:t>
      </w:r>
      <w:r w:rsidR="00581222">
        <w:rPr>
          <w:rFonts w:hint="eastAsia"/>
        </w:rPr>
        <w:t>5</w:t>
      </w:r>
      <w:r>
        <w:t xml:space="preserve">年 </w:t>
      </w:r>
      <w:r>
        <w:rPr>
          <w:lang w:val="en-US" w:bidi="en-US"/>
        </w:rPr>
        <w:t xml:space="preserve">7 </w:t>
      </w:r>
      <w:r>
        <w:t xml:space="preserve">月 </w:t>
      </w:r>
      <w:r>
        <w:rPr>
          <w:lang w:val="en-US" w:bidi="en-US"/>
        </w:rPr>
        <w:t>10 日～202</w:t>
      </w:r>
      <w:r w:rsidR="00581222">
        <w:rPr>
          <w:rFonts w:hint="eastAsia"/>
          <w:lang w:val="en-US" w:bidi="en-US"/>
        </w:rPr>
        <w:t>5</w:t>
      </w:r>
      <w:r>
        <w:rPr>
          <w:lang w:val="en-US" w:bidi="en-US"/>
        </w:rPr>
        <w:t xml:space="preserve"> </w:t>
      </w:r>
      <w:r>
        <w:t xml:space="preserve">年 </w:t>
      </w:r>
      <w:r>
        <w:rPr>
          <w:lang w:val="en-US" w:bidi="en-US"/>
        </w:rPr>
        <w:t xml:space="preserve">10 </w:t>
      </w:r>
      <w:r>
        <w:t xml:space="preserve">月 </w:t>
      </w:r>
      <w:r>
        <w:rPr>
          <w:lang w:val="en-US" w:bidi="en-US"/>
        </w:rPr>
        <w:t xml:space="preserve">10 </w:t>
      </w:r>
      <w:r>
        <w:t>日までとします。所定の応募申込書をダウンロードし</w:t>
      </w:r>
      <w:r w:rsidR="004F3926">
        <w:rPr>
          <w:rFonts w:hint="eastAsia"/>
        </w:rPr>
        <w:t>、</w:t>
      </w:r>
      <w:r>
        <w:t>もれなく記入(顔写真貼付)し、他の必要書類を添付して、202</w:t>
      </w:r>
      <w:r w:rsidR="00581222">
        <w:rPr>
          <w:rFonts w:hint="eastAsia"/>
        </w:rPr>
        <w:t>5</w:t>
      </w:r>
      <w:r>
        <w:t xml:space="preserve">年 </w:t>
      </w:r>
      <w:r>
        <w:rPr>
          <w:lang w:val="en-US" w:bidi="en-US"/>
        </w:rPr>
        <w:t xml:space="preserve">10 </w:t>
      </w:r>
      <w:r>
        <w:t xml:space="preserve">月 </w:t>
      </w:r>
      <w:r>
        <w:rPr>
          <w:lang w:val="en-US" w:bidi="en-US"/>
        </w:rPr>
        <w:t xml:space="preserve">10 </w:t>
      </w:r>
      <w:r>
        <w:t>日 までに</w:t>
      </w:r>
      <w:r>
        <w:rPr>
          <w:lang w:val="en-US" w:bidi="en-US"/>
        </w:rPr>
        <w:t xml:space="preserve">、 </w:t>
      </w:r>
      <w:r>
        <w:t>出来る</w:t>
      </w:r>
      <w:bookmarkStart w:id="0" w:name="bookmark2"/>
      <w:r>
        <w:t>だけメールでお送り下さい。</w:t>
      </w:r>
      <w:bookmarkEnd w:id="0"/>
    </w:p>
    <w:p w14:paraId="799E7E3D" w14:textId="77777777" w:rsidR="00627248" w:rsidRPr="00627248" w:rsidRDefault="004F3926" w:rsidP="00627248">
      <w:pPr>
        <w:pStyle w:val="110"/>
        <w:keepNext/>
        <w:keepLines/>
        <w:shd w:val="clear" w:color="auto" w:fill="auto"/>
        <w:ind w:right="-85"/>
        <w:rPr>
          <w:rFonts w:ascii="メイリオ" w:eastAsia="メイリオ" w:hAnsi="メイリオ" w:cs="メイリオ"/>
          <w:sz w:val="24"/>
          <w:szCs w:val="24"/>
          <w:lang w:eastAsia="ja-JP"/>
        </w:rPr>
      </w:pPr>
      <w:bookmarkStart w:id="1" w:name="bookmark3"/>
      <w:r w:rsidRPr="00627248">
        <w:rPr>
          <w:rFonts w:ascii="メイリオ" w:eastAsia="メイリオ" w:hAnsi="メイリオ" w:cs="メイリオ"/>
          <w:sz w:val="24"/>
          <w:szCs w:val="24"/>
          <w:lang w:eastAsia="ja-JP"/>
        </w:rPr>
        <w:t>(</w:t>
      </w:r>
      <w:r w:rsidRPr="00627248">
        <w:rPr>
          <w:rFonts w:ascii="メイリオ" w:eastAsia="メイリオ" w:hAnsi="メイリオ" w:cs="メイリオ"/>
          <w:color w:val="000080"/>
          <w:sz w:val="24"/>
          <w:szCs w:val="24"/>
          <w:lang w:eastAsia="ja-JP"/>
        </w:rPr>
        <w:t>メールアドレス</w:t>
      </w:r>
      <w:r w:rsidRPr="00627248">
        <w:rPr>
          <w:rFonts w:ascii="メイリオ" w:eastAsia="メイリオ" w:hAnsi="メイリオ" w:cs="メイリオ"/>
          <w:sz w:val="24"/>
          <w:szCs w:val="24"/>
          <w:lang w:eastAsia="ja-JP"/>
        </w:rPr>
        <w:t>)</w:t>
      </w:r>
    </w:p>
    <w:p w14:paraId="3B03EBC4" w14:textId="57EF5031" w:rsidR="004F3926" w:rsidRPr="00627248" w:rsidRDefault="00627248" w:rsidP="00627248">
      <w:pPr>
        <w:pStyle w:val="110"/>
        <w:keepNext/>
        <w:keepLines/>
        <w:shd w:val="clear" w:color="auto" w:fill="auto"/>
        <w:ind w:right="-85"/>
        <w:rPr>
          <w:rFonts w:eastAsiaTheme="minorEastAsia"/>
          <w:sz w:val="24"/>
          <w:szCs w:val="24"/>
          <w:lang w:eastAsia="ja-JP"/>
        </w:rPr>
      </w:pPr>
      <w:hyperlink r:id="rId8" w:history="1">
        <w:r w:rsidRPr="00627248">
          <w:rPr>
            <w:rStyle w:val="a7"/>
            <w:rFonts w:ascii="メイリオ" w:eastAsia="メイリオ" w:hAnsi="メイリオ" w:cs="メイリオ"/>
            <w:sz w:val="24"/>
            <w:szCs w:val="24"/>
            <w:lang w:eastAsia="ja-JP"/>
          </w:rPr>
          <w:t>2510scholar@gmail.com</w:t>
        </w:r>
      </w:hyperlink>
      <w:bookmarkEnd w:id="1"/>
    </w:p>
    <w:p w14:paraId="0C71E60A" w14:textId="77777777" w:rsidR="00627248" w:rsidRPr="00627248" w:rsidRDefault="00000000" w:rsidP="00627248">
      <w:pPr>
        <w:pStyle w:val="20"/>
        <w:shd w:val="clear" w:color="auto" w:fill="auto"/>
        <w:spacing w:after="0"/>
        <w:ind w:right="-85"/>
        <w:rPr>
          <w:color w:val="auto"/>
        </w:rPr>
      </w:pPr>
      <w:r w:rsidRPr="00627248">
        <w:rPr>
          <w:color w:val="auto"/>
        </w:rPr>
        <w:t>(</w:t>
      </w:r>
      <w:r w:rsidR="00627248" w:rsidRPr="00627248">
        <w:rPr>
          <w:rFonts w:hint="eastAsia"/>
          <w:color w:val="auto"/>
        </w:rPr>
        <w:t>郵送の場合の郵送先</w:t>
      </w:r>
      <w:r w:rsidRPr="00627248">
        <w:rPr>
          <w:color w:val="auto"/>
        </w:rPr>
        <w:t>)</w:t>
      </w:r>
    </w:p>
    <w:p w14:paraId="3D07566C" w14:textId="3482793D" w:rsidR="00821FD6" w:rsidRPr="00627248" w:rsidRDefault="00000000" w:rsidP="00627248">
      <w:pPr>
        <w:pStyle w:val="20"/>
        <w:shd w:val="clear" w:color="auto" w:fill="auto"/>
        <w:spacing w:after="0"/>
        <w:ind w:right="-85"/>
        <w:rPr>
          <w:color w:val="auto"/>
        </w:rPr>
      </w:pPr>
      <w:r w:rsidRPr="00627248">
        <w:rPr>
          <w:color w:val="auto"/>
        </w:rPr>
        <w:t xml:space="preserve">国際ロータリー第 </w:t>
      </w:r>
      <w:r w:rsidRPr="00627248">
        <w:rPr>
          <w:color w:val="auto"/>
          <w:lang w:val="en-US" w:bidi="en-US"/>
        </w:rPr>
        <w:t xml:space="preserve">2510 </w:t>
      </w:r>
      <w:r w:rsidRPr="00627248">
        <w:rPr>
          <w:color w:val="auto"/>
        </w:rPr>
        <w:t>地区ガバナー事務所</w:t>
      </w:r>
    </w:p>
    <w:p w14:paraId="3D07566D" w14:textId="77777777" w:rsidR="00821FD6" w:rsidRPr="00627248" w:rsidRDefault="00000000" w:rsidP="00627248">
      <w:pPr>
        <w:pStyle w:val="20"/>
        <w:shd w:val="clear" w:color="auto" w:fill="auto"/>
        <w:spacing w:after="0"/>
        <w:ind w:right="-85"/>
        <w:rPr>
          <w:color w:val="auto"/>
        </w:rPr>
      </w:pPr>
      <w:r w:rsidRPr="00627248">
        <w:rPr>
          <w:color w:val="auto"/>
          <w:lang w:val="en-US" w:bidi="en-US"/>
        </w:rPr>
        <w:t xml:space="preserve">〒060-0042 </w:t>
      </w:r>
      <w:r w:rsidRPr="00627248">
        <w:rPr>
          <w:color w:val="auto"/>
        </w:rPr>
        <w:t xml:space="preserve">北海道札幌市中央区大通西 </w:t>
      </w:r>
      <w:r w:rsidRPr="00627248">
        <w:rPr>
          <w:color w:val="auto"/>
          <w:lang w:val="en-US" w:bidi="en-US"/>
        </w:rPr>
        <w:t>11 T</w:t>
      </w:r>
      <w:r w:rsidRPr="00627248">
        <w:rPr>
          <w:color w:val="auto"/>
        </w:rPr>
        <w:t xml:space="preserve">目 </w:t>
      </w:r>
      <w:r w:rsidRPr="00627248">
        <w:rPr>
          <w:color w:val="auto"/>
          <w:lang w:val="en-US" w:bidi="en-US"/>
        </w:rPr>
        <w:t xml:space="preserve">4 </w:t>
      </w:r>
      <w:r w:rsidRPr="00627248">
        <w:rPr>
          <w:color w:val="auto"/>
        </w:rPr>
        <w:t xml:space="preserve">大通藤井ビル </w:t>
      </w:r>
      <w:r w:rsidRPr="00627248">
        <w:rPr>
          <w:color w:val="auto"/>
          <w:lang w:val="en-US" w:bidi="en-US"/>
        </w:rPr>
        <w:t xml:space="preserve">7 </w:t>
      </w:r>
      <w:r w:rsidRPr="00627248">
        <w:rPr>
          <w:color w:val="auto"/>
        </w:rPr>
        <w:t>階</w:t>
      </w:r>
    </w:p>
    <w:p w14:paraId="031DC8CB" w14:textId="77777777" w:rsidR="00627248" w:rsidRDefault="00627248" w:rsidP="005E1208">
      <w:pPr>
        <w:pStyle w:val="20"/>
        <w:shd w:val="clear" w:color="auto" w:fill="auto"/>
        <w:spacing w:after="0"/>
        <w:ind w:right="-83"/>
      </w:pPr>
    </w:p>
    <w:p w14:paraId="076F26DE" w14:textId="77777777" w:rsidR="00627248" w:rsidRDefault="00000000" w:rsidP="005E1208">
      <w:pPr>
        <w:pStyle w:val="20"/>
        <w:shd w:val="clear" w:color="auto" w:fill="auto"/>
        <w:spacing w:after="0"/>
        <w:ind w:right="-83"/>
        <w:rPr>
          <w:sz w:val="28"/>
          <w:szCs w:val="28"/>
        </w:rPr>
      </w:pPr>
      <w:r w:rsidRPr="00627248">
        <w:rPr>
          <w:sz w:val="28"/>
          <w:szCs w:val="28"/>
        </w:rPr>
        <w:t>提出書類</w:t>
      </w:r>
    </w:p>
    <w:p w14:paraId="3D07566F" w14:textId="28ACC786" w:rsidR="00821FD6" w:rsidRDefault="00000000" w:rsidP="00627248">
      <w:pPr>
        <w:pStyle w:val="20"/>
        <w:shd w:val="clear" w:color="auto" w:fill="auto"/>
        <w:spacing w:after="0"/>
        <w:ind w:right="-85"/>
      </w:pPr>
      <w:r w:rsidRPr="00627248">
        <w:rPr>
          <w:sz w:val="28"/>
          <w:szCs w:val="28"/>
        </w:rPr>
        <w:t xml:space="preserve"> </w:t>
      </w:r>
      <w:r>
        <w:rPr>
          <w:lang w:val="en-US" w:bidi="en-US"/>
        </w:rPr>
        <w:t xml:space="preserve">1 </w:t>
      </w:r>
      <w:r>
        <w:t>次選考</w:t>
      </w:r>
    </w:p>
    <w:p w14:paraId="3D075670" w14:textId="77777777" w:rsidR="00821FD6" w:rsidRDefault="00000000" w:rsidP="00627248">
      <w:pPr>
        <w:pStyle w:val="20"/>
        <w:shd w:val="clear" w:color="auto" w:fill="auto"/>
        <w:spacing w:after="0"/>
        <w:ind w:left="460" w:right="-85"/>
      </w:pPr>
      <w:r>
        <w:rPr>
          <w:lang w:val="en-US" w:bidi="en-US"/>
        </w:rPr>
        <w:t>１.「国際ロータリー第２５ １ ０地区財団奨学金プログラム応募申込書」</w:t>
      </w:r>
    </w:p>
    <w:p w14:paraId="3D075671" w14:textId="77777777" w:rsidR="00821FD6" w:rsidRDefault="00000000" w:rsidP="00627248">
      <w:pPr>
        <w:pStyle w:val="20"/>
        <w:shd w:val="clear" w:color="auto" w:fill="auto"/>
        <w:spacing w:after="0"/>
        <w:ind w:left="460" w:right="-85"/>
      </w:pPr>
      <w:r>
        <w:rPr>
          <w:lang w:val="en-US" w:bidi="en-US"/>
        </w:rPr>
        <w:t>２.語学力テストの結果(コピー可)</w:t>
      </w:r>
    </w:p>
    <w:p w14:paraId="3D075672" w14:textId="77777777" w:rsidR="00821FD6" w:rsidRDefault="00000000" w:rsidP="00627248">
      <w:pPr>
        <w:pStyle w:val="20"/>
        <w:shd w:val="clear" w:color="auto" w:fill="auto"/>
        <w:spacing w:after="0"/>
        <w:ind w:left="800" w:right="-85"/>
      </w:pPr>
      <w:r>
        <w:rPr>
          <w:lang w:val="en-US" w:bidi="en-US"/>
        </w:rPr>
        <w:t xml:space="preserve">＊英語圏：TOEFL、IELTS </w:t>
      </w:r>
      <w:r>
        <w:t>等の成績表。</w:t>
      </w:r>
    </w:p>
    <w:p w14:paraId="3D075673" w14:textId="77777777" w:rsidR="00821FD6" w:rsidRDefault="00000000" w:rsidP="00627248">
      <w:pPr>
        <w:pStyle w:val="20"/>
        <w:shd w:val="clear" w:color="auto" w:fill="auto"/>
        <w:spacing w:after="0"/>
        <w:ind w:left="800" w:right="-85"/>
      </w:pPr>
      <w:r>
        <w:t>＊英語圏以外：該当する外国語能力評価の標準となっている語学力テストの成績表。</w:t>
      </w:r>
    </w:p>
    <w:p w14:paraId="3D075674" w14:textId="77777777" w:rsidR="00821FD6" w:rsidRDefault="00000000" w:rsidP="00627248">
      <w:pPr>
        <w:pStyle w:val="20"/>
        <w:shd w:val="clear" w:color="auto" w:fill="auto"/>
        <w:spacing w:after="0"/>
        <w:ind w:left="1060" w:right="-85"/>
      </w:pPr>
      <w:r>
        <w:t xml:space="preserve">尚、結果は取得日より </w:t>
      </w:r>
      <w:r>
        <w:rPr>
          <w:lang w:val="en-US" w:bidi="en-US"/>
        </w:rPr>
        <w:t xml:space="preserve">1 </w:t>
      </w:r>
      <w:r>
        <w:t>年以内のものが望ましい。</w:t>
      </w:r>
    </w:p>
    <w:p w14:paraId="3D075675" w14:textId="77777777" w:rsidR="00821FD6" w:rsidRDefault="00000000" w:rsidP="00627248">
      <w:pPr>
        <w:pStyle w:val="20"/>
        <w:shd w:val="clear" w:color="auto" w:fill="auto"/>
        <w:spacing w:after="0"/>
        <w:ind w:right="-85"/>
      </w:pPr>
      <w:r>
        <w:t>★応募書類は一切返却しません。</w:t>
      </w:r>
      <w:r>
        <w:br w:type="page"/>
      </w:r>
    </w:p>
    <w:p w14:paraId="3D075676" w14:textId="77777777" w:rsidR="00821FD6" w:rsidRDefault="00000000" w:rsidP="00627248">
      <w:pPr>
        <w:pStyle w:val="20"/>
        <w:shd w:val="clear" w:color="auto" w:fill="auto"/>
        <w:spacing w:after="200"/>
        <w:ind w:right="-83"/>
      </w:pPr>
      <w:r>
        <w:rPr>
          <w:u w:val="single"/>
          <w:lang w:val="en-US" w:bidi="en-US"/>
        </w:rPr>
        <w:t xml:space="preserve">1 </w:t>
      </w:r>
      <w:r>
        <w:rPr>
          <w:u w:val="single"/>
        </w:rPr>
        <w:t xml:space="preserve">次選考の合格者には、2 次選考時に以下の </w:t>
      </w:r>
      <w:r>
        <w:rPr>
          <w:u w:val="single"/>
          <w:lang w:val="en-US" w:bidi="en-US"/>
        </w:rPr>
        <w:t xml:space="preserve">2 </w:t>
      </w:r>
      <w:r>
        <w:rPr>
          <w:u w:val="single"/>
        </w:rPr>
        <w:t>点をご提出いただきます。入手に時間がかかる場</w:t>
      </w:r>
      <w:r>
        <w:t xml:space="preserve"> </w:t>
      </w:r>
      <w:r>
        <w:rPr>
          <w:u w:val="single"/>
        </w:rPr>
        <w:t>合には、あらかじめ準備を進めてください。</w:t>
      </w:r>
    </w:p>
    <w:p w14:paraId="3D075677" w14:textId="77777777" w:rsidR="00821FD6" w:rsidRDefault="00000000" w:rsidP="005E1208">
      <w:pPr>
        <w:pStyle w:val="20"/>
        <w:shd w:val="clear" w:color="auto" w:fill="auto"/>
        <w:spacing w:after="80"/>
        <w:ind w:left="640" w:right="-83" w:hanging="60"/>
      </w:pPr>
      <w:r>
        <w:rPr>
          <w:lang w:val="en-US" w:bidi="en-US"/>
        </w:rPr>
        <w:t xml:space="preserve">１.教育者・上司等による推薦状 1 </w:t>
      </w:r>
      <w:r>
        <w:t>通(自由書式・枚数自由・和文でも英文でも可)</w:t>
      </w:r>
    </w:p>
    <w:p w14:paraId="3D075678" w14:textId="77777777" w:rsidR="00821FD6" w:rsidRDefault="00000000" w:rsidP="003813A4">
      <w:pPr>
        <w:pStyle w:val="20"/>
        <w:shd w:val="clear" w:color="auto" w:fill="auto"/>
        <w:spacing w:after="0"/>
        <w:ind w:left="640" w:right="-85" w:hanging="60"/>
        <w:rPr>
          <w:lang w:val="en-US" w:bidi="en-US"/>
        </w:rPr>
      </w:pPr>
      <w:r>
        <w:rPr>
          <w:lang w:val="en-US" w:bidi="en-US"/>
        </w:rPr>
        <w:t>２.最終教育機関の成績表(和文でも英文でも可)</w:t>
      </w:r>
    </w:p>
    <w:p w14:paraId="031B8D38" w14:textId="1D674685" w:rsidR="003813A4" w:rsidRDefault="003813A4" w:rsidP="003813A4">
      <w:pPr>
        <w:pStyle w:val="20"/>
        <w:shd w:val="clear" w:color="auto" w:fill="auto"/>
        <w:spacing w:after="0"/>
        <w:ind w:right="-85"/>
      </w:pPr>
    </w:p>
    <w:p w14:paraId="5DCD5256" w14:textId="7FC25D51" w:rsidR="003813A4" w:rsidRDefault="003813A4" w:rsidP="003813A4">
      <w:pPr>
        <w:pStyle w:val="20"/>
        <w:shd w:val="clear" w:color="auto" w:fill="auto"/>
        <w:spacing w:after="0"/>
        <w:ind w:right="-85"/>
        <w:rPr>
          <w:sz w:val="28"/>
          <w:szCs w:val="28"/>
        </w:rPr>
      </w:pPr>
      <w:r w:rsidRPr="003813A4">
        <w:rPr>
          <w:rFonts w:hint="eastAsia"/>
          <w:sz w:val="28"/>
          <w:szCs w:val="28"/>
        </w:rPr>
        <w:t>選考</w:t>
      </w:r>
      <w:bookmarkStart w:id="2" w:name="bookmark4"/>
    </w:p>
    <w:p w14:paraId="03AC8CAD" w14:textId="3D79418B" w:rsidR="003813A4" w:rsidRDefault="003813A4" w:rsidP="003813A4">
      <w:pPr>
        <w:pStyle w:val="20"/>
        <w:shd w:val="clear" w:color="auto" w:fill="auto"/>
        <w:spacing w:after="0"/>
        <w:ind w:right="-85"/>
      </w:pPr>
      <w:r>
        <w:rPr>
          <w:rFonts w:hint="eastAsia"/>
        </w:rPr>
        <w:t>書類選考　　　　　　　　202</w:t>
      </w:r>
      <w:r w:rsidR="00581222">
        <w:rPr>
          <w:rFonts w:hint="eastAsia"/>
        </w:rPr>
        <w:t>5</w:t>
      </w:r>
      <w:r>
        <w:rPr>
          <w:rFonts w:hint="eastAsia"/>
        </w:rPr>
        <w:t>年10月10日以降　　　地区奨学金委員会による書類審査</w:t>
      </w:r>
    </w:p>
    <w:p w14:paraId="70DC6D62" w14:textId="63014A5C" w:rsidR="003813A4" w:rsidRDefault="003813A4" w:rsidP="003813A4">
      <w:pPr>
        <w:pStyle w:val="20"/>
        <w:shd w:val="clear" w:color="auto" w:fill="auto"/>
        <w:spacing w:after="0"/>
        <w:ind w:right="-85"/>
      </w:pPr>
      <w:r>
        <w:rPr>
          <w:rFonts w:hint="eastAsia"/>
        </w:rPr>
        <w:t>1次選考　　　　　　　　 202</w:t>
      </w:r>
      <w:r w:rsidR="00581222">
        <w:rPr>
          <w:rFonts w:hint="eastAsia"/>
        </w:rPr>
        <w:t>5</w:t>
      </w:r>
      <w:r>
        <w:rPr>
          <w:rFonts w:hint="eastAsia"/>
        </w:rPr>
        <w:t>年10月～12月頃　　　地区奨学金委員会による面接審査</w:t>
      </w:r>
    </w:p>
    <w:p w14:paraId="79D0D43E" w14:textId="50AD72F5" w:rsidR="003813A4" w:rsidRDefault="003813A4" w:rsidP="003813A4">
      <w:pPr>
        <w:pStyle w:val="20"/>
        <w:shd w:val="clear" w:color="auto" w:fill="auto"/>
        <w:spacing w:after="0"/>
        <w:ind w:right="-85"/>
      </w:pPr>
      <w:r>
        <w:rPr>
          <w:rFonts w:hint="eastAsia"/>
        </w:rPr>
        <w:t>2次選考　　　　　　　　　　　　　　　　　　　　　　 地区役員による面接審査</w:t>
      </w:r>
    </w:p>
    <w:p w14:paraId="4C2EB366" w14:textId="46702927" w:rsidR="003813A4" w:rsidRDefault="003813A4" w:rsidP="003813A4">
      <w:pPr>
        <w:pStyle w:val="20"/>
        <w:shd w:val="clear" w:color="auto" w:fill="auto"/>
        <w:spacing w:after="0"/>
        <w:ind w:right="-85"/>
      </w:pPr>
      <w:r>
        <w:rPr>
          <w:rFonts w:hint="eastAsia"/>
        </w:rPr>
        <w:t>本部審査　　　　　　　　202</w:t>
      </w:r>
      <w:r w:rsidR="00581222">
        <w:rPr>
          <w:rFonts w:hint="eastAsia"/>
        </w:rPr>
        <w:t>6</w:t>
      </w:r>
      <w:r>
        <w:rPr>
          <w:rFonts w:hint="eastAsia"/>
        </w:rPr>
        <w:t>年4月～6月頃　　　　 ロータリー財団本部による書類審査</w:t>
      </w:r>
    </w:p>
    <w:p w14:paraId="1D694AC5" w14:textId="77777777" w:rsidR="003813A4" w:rsidRDefault="003813A4" w:rsidP="003813A4">
      <w:pPr>
        <w:pStyle w:val="20"/>
        <w:shd w:val="clear" w:color="auto" w:fill="auto"/>
        <w:spacing w:after="0"/>
        <w:ind w:right="-85"/>
      </w:pPr>
    </w:p>
    <w:p w14:paraId="6D205BDB" w14:textId="77777777" w:rsidR="003813A4" w:rsidRDefault="003813A4" w:rsidP="003813A4">
      <w:pPr>
        <w:pStyle w:val="20"/>
        <w:ind w:right="-85"/>
      </w:pPr>
      <w:r>
        <w:rPr>
          <w:rFonts w:hint="eastAsia"/>
        </w:rPr>
        <w:t>※試験日時は各応募者に直接メールで連絡します。</w:t>
      </w:r>
    </w:p>
    <w:p w14:paraId="0D70CFE8" w14:textId="77777777" w:rsidR="003813A4" w:rsidRDefault="003813A4" w:rsidP="003813A4">
      <w:pPr>
        <w:pStyle w:val="20"/>
        <w:ind w:right="-85"/>
      </w:pPr>
      <w:r>
        <w:rPr>
          <w:rFonts w:hint="eastAsia"/>
        </w:rPr>
        <w:t>※面接試験は日本語で行います。筆記試験はございません。</w:t>
      </w:r>
    </w:p>
    <w:p w14:paraId="3BE4A7C3" w14:textId="77777777" w:rsidR="003813A4" w:rsidRDefault="003813A4" w:rsidP="003813A4">
      <w:pPr>
        <w:pStyle w:val="20"/>
        <w:ind w:right="-85"/>
      </w:pPr>
      <w:r>
        <w:rPr>
          <w:rFonts w:hint="eastAsia"/>
        </w:rPr>
        <w:t>※スカイプ等を利用したビデオ通話や音声通話による面接希望の際はメールにてお問い合わせください。</w:t>
      </w:r>
    </w:p>
    <w:p w14:paraId="6C7623EE" w14:textId="540E718B" w:rsidR="00581222" w:rsidRDefault="00581222" w:rsidP="003813A4">
      <w:pPr>
        <w:pStyle w:val="20"/>
        <w:ind w:right="-85"/>
        <w:rPr>
          <w:rFonts w:hint="eastAsia"/>
        </w:rPr>
      </w:pPr>
      <w:r>
        <w:rPr>
          <w:rFonts w:hint="eastAsia"/>
        </w:rPr>
        <w:t>※選考内容は予告なく変更することがございます。あらかじめご了承ください。</w:t>
      </w:r>
    </w:p>
    <w:p w14:paraId="577C641C" w14:textId="77777777" w:rsidR="003813A4" w:rsidRDefault="003813A4" w:rsidP="003813A4">
      <w:pPr>
        <w:pStyle w:val="20"/>
        <w:ind w:right="-85"/>
      </w:pPr>
    </w:p>
    <w:p w14:paraId="4E04AB52" w14:textId="77777777" w:rsidR="003813A4" w:rsidRPr="003813A4" w:rsidRDefault="003813A4" w:rsidP="003813A4">
      <w:pPr>
        <w:pStyle w:val="20"/>
        <w:ind w:right="-85"/>
        <w:rPr>
          <w:sz w:val="24"/>
          <w:szCs w:val="24"/>
        </w:rPr>
      </w:pPr>
      <w:r w:rsidRPr="003813A4">
        <w:rPr>
          <w:sz w:val="24"/>
          <w:szCs w:val="24"/>
        </w:rPr>
        <w:t>&lt;</w:t>
      </w:r>
      <w:r w:rsidRPr="003813A4">
        <w:rPr>
          <w:rFonts w:hint="eastAsia"/>
          <w:sz w:val="24"/>
          <w:szCs w:val="24"/>
        </w:rPr>
        <w:t>注意</w:t>
      </w:r>
      <w:r w:rsidRPr="003813A4">
        <w:rPr>
          <w:sz w:val="24"/>
          <w:szCs w:val="24"/>
        </w:rPr>
        <w:t>&gt;</w:t>
      </w:r>
    </w:p>
    <w:p w14:paraId="242D4D92" w14:textId="77777777" w:rsidR="003813A4" w:rsidRDefault="003813A4" w:rsidP="003813A4">
      <w:pPr>
        <w:pStyle w:val="20"/>
        <w:ind w:right="-85"/>
      </w:pPr>
      <w:r>
        <w:rPr>
          <w:rFonts w:hint="eastAsia"/>
        </w:rPr>
        <w:t>・ロータリー財団本部の承認前に支払った費用については、奨学金の対象になりません。</w:t>
      </w:r>
    </w:p>
    <w:p w14:paraId="79059946" w14:textId="77777777" w:rsidR="003813A4" w:rsidRDefault="003813A4" w:rsidP="003813A4">
      <w:pPr>
        <w:pStyle w:val="20"/>
        <w:ind w:right="-85"/>
      </w:pPr>
      <w:r>
        <w:rPr>
          <w:rFonts w:hint="eastAsia"/>
        </w:rPr>
        <w:t>・『ロータリー財団</w:t>
      </w:r>
      <w:r>
        <w:t xml:space="preserve"> </w:t>
      </w:r>
      <w:r>
        <w:rPr>
          <w:rFonts w:hint="eastAsia"/>
        </w:rPr>
        <w:t>地区補助金とグローバル補助金</w:t>
      </w:r>
      <w:r>
        <w:t xml:space="preserve"> </w:t>
      </w:r>
      <w:r>
        <w:rPr>
          <w:rFonts w:hint="eastAsia"/>
        </w:rPr>
        <w:t>授与と受諾の条件』をご覧ください。</w:t>
      </w:r>
    </w:p>
    <w:p w14:paraId="3F560E6D" w14:textId="0A56CB7E" w:rsidR="003813A4" w:rsidRDefault="003813A4" w:rsidP="003813A4">
      <w:pPr>
        <w:pStyle w:val="20"/>
        <w:ind w:left="200" w:right="-85" w:hangingChars="100" w:hanging="200"/>
      </w:pPr>
      <w:r>
        <w:rPr>
          <w:rFonts w:hint="eastAsia"/>
        </w:rPr>
        <w:t>・提出書類は、国際ロータリー第</w:t>
      </w:r>
      <w:r>
        <w:t xml:space="preserve"> 2510 </w:t>
      </w:r>
      <w:r>
        <w:rPr>
          <w:rFonts w:hint="eastAsia"/>
        </w:rPr>
        <w:t>地区ガバナー事務所へ郵送、</w:t>
      </w:r>
      <w:r w:rsidRPr="003813A4">
        <w:rPr>
          <w:u w:val="single"/>
        </w:rPr>
        <w:t xml:space="preserve"> </w:t>
      </w:r>
      <w:r w:rsidRPr="003813A4">
        <w:rPr>
          <w:rFonts w:hint="eastAsia"/>
          <w:u w:val="single"/>
        </w:rPr>
        <w:t>メール</w:t>
      </w:r>
      <w:r w:rsidRPr="003813A4">
        <w:rPr>
          <w:u w:val="single"/>
        </w:rPr>
        <w:t xml:space="preserve">2510scholar@gmail.com </w:t>
      </w:r>
      <w:r>
        <w:rPr>
          <w:rFonts w:hint="eastAsia"/>
        </w:rPr>
        <w:t>のみでお願いします。各ロータリークラブへ</w:t>
      </w:r>
      <w:r>
        <w:t xml:space="preserve"> </w:t>
      </w:r>
      <w:r>
        <w:rPr>
          <w:rFonts w:hint="eastAsia"/>
        </w:rPr>
        <w:t>は書類提出をしないでください</w:t>
      </w:r>
    </w:p>
    <w:p w14:paraId="49810BA3" w14:textId="63742EE2" w:rsidR="003813A4" w:rsidRDefault="003813A4" w:rsidP="003813A4">
      <w:pPr>
        <w:pStyle w:val="20"/>
        <w:shd w:val="clear" w:color="auto" w:fill="auto"/>
        <w:spacing w:after="0"/>
        <w:ind w:right="-85" w:firstLineChars="100" w:firstLine="200"/>
      </w:pPr>
      <w:r>
        <w:rPr>
          <w:rFonts w:hint="eastAsia"/>
        </w:rPr>
        <w:t>当地区は</w:t>
      </w:r>
      <w:r>
        <w:t xml:space="preserve"> </w:t>
      </w:r>
      <w:r>
        <w:rPr>
          <w:rFonts w:hint="eastAsia"/>
        </w:rPr>
        <w:t>窓口を</w:t>
      </w:r>
      <w:r>
        <w:t>2510</w:t>
      </w:r>
      <w:r>
        <w:rPr>
          <w:rFonts w:hint="eastAsia"/>
        </w:rPr>
        <w:t>地区に一本化しております。</w:t>
      </w:r>
    </w:p>
    <w:p w14:paraId="4FE24831" w14:textId="77777777" w:rsidR="003813A4" w:rsidRDefault="003813A4" w:rsidP="003813A4">
      <w:pPr>
        <w:pStyle w:val="20"/>
        <w:shd w:val="clear" w:color="auto" w:fill="auto"/>
        <w:spacing w:after="0"/>
        <w:ind w:right="-85" w:firstLineChars="100" w:firstLine="200"/>
      </w:pPr>
    </w:p>
    <w:p w14:paraId="2B58A3DB" w14:textId="77777777" w:rsidR="00136D48" w:rsidRPr="00136D48" w:rsidRDefault="00136D48" w:rsidP="00136D48">
      <w:pPr>
        <w:pBdr>
          <w:top w:val="single" w:sz="4" w:space="1" w:color="auto"/>
          <w:left w:val="single" w:sz="4" w:space="4" w:color="auto"/>
          <w:bottom w:val="single" w:sz="4" w:space="1" w:color="auto"/>
          <w:right w:val="single" w:sz="4" w:space="4" w:color="auto"/>
        </w:pBdr>
        <w:shd w:val="clear" w:color="auto" w:fill="FFFFFF"/>
        <w:ind w:left="360" w:firstLineChars="100" w:firstLine="240"/>
        <w:rPr>
          <w:rFonts w:ascii="メイリオ" w:eastAsia="メイリオ" w:hAnsi="メイリオ" w:cs="メイリオ"/>
          <w:lang w:val="ja-JP" w:eastAsia="ja-JP" w:bidi="ja-JP"/>
        </w:rPr>
      </w:pPr>
      <w:r w:rsidRPr="00136D48">
        <w:rPr>
          <w:rFonts w:ascii="メイリオ" w:eastAsia="メイリオ" w:hAnsi="メイリオ" w:cs="メイリオ" w:hint="eastAsia"/>
          <w:lang w:val="ja-JP" w:eastAsia="ja-JP" w:bidi="ja-JP"/>
        </w:rPr>
        <w:t>地区とは、国際ロータリーの管理の便宜上結びつけられた、一定の地理的な市域内にあるロータリークラブのグループです。</w:t>
      </w:r>
    </w:p>
    <w:p w14:paraId="3D075686" w14:textId="08BD5651" w:rsidR="00821FD6" w:rsidRPr="00136D48" w:rsidRDefault="00136D48" w:rsidP="00136D48">
      <w:pPr>
        <w:pBdr>
          <w:top w:val="single" w:sz="4" w:space="1" w:color="auto"/>
          <w:left w:val="single" w:sz="4" w:space="4" w:color="auto"/>
          <w:bottom w:val="single" w:sz="4" w:space="1" w:color="auto"/>
          <w:right w:val="single" w:sz="4" w:space="4" w:color="auto"/>
        </w:pBdr>
        <w:ind w:left="360" w:firstLineChars="100" w:firstLine="240"/>
        <w:rPr>
          <w:rFonts w:ascii="メイリオ" w:eastAsia="メイリオ" w:hAnsi="メイリオ" w:cs="メイリオ"/>
          <w:lang w:val="ja-JP" w:eastAsia="ja-JP" w:bidi="ja-JP"/>
        </w:rPr>
      </w:pPr>
      <w:r w:rsidRPr="00136D48">
        <w:rPr>
          <w:rFonts w:ascii="メイリオ" w:eastAsia="メイリオ" w:hAnsi="メイリオ" w:cs="メイリオ" w:hint="eastAsia"/>
          <w:lang w:val="ja-JP" w:eastAsia="ja-JP" w:bidi="ja-JP"/>
        </w:rPr>
        <w:t>国際ロータリー第２５１０地区は、北海道西部がテリトリーです。</w:t>
      </w:r>
      <w:bookmarkEnd w:id="2"/>
    </w:p>
    <w:sectPr w:rsidR="00821FD6" w:rsidRPr="00136D48">
      <w:pgSz w:w="11900" w:h="16840"/>
      <w:pgMar w:top="1540" w:right="417" w:bottom="757" w:left="509" w:header="1112" w:footer="32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7FFF" w14:textId="77777777" w:rsidR="00F504E0" w:rsidRDefault="00F504E0">
      <w:r>
        <w:separator/>
      </w:r>
    </w:p>
  </w:endnote>
  <w:endnote w:type="continuationSeparator" w:id="0">
    <w:p w14:paraId="191D2BDC" w14:textId="77777777" w:rsidR="00F504E0" w:rsidRDefault="00F5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A310" w14:textId="77777777" w:rsidR="00F504E0" w:rsidRDefault="00F504E0"/>
  </w:footnote>
  <w:footnote w:type="continuationSeparator" w:id="0">
    <w:p w14:paraId="5FC4B971" w14:textId="77777777" w:rsidR="00F504E0" w:rsidRDefault="00F504E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D6"/>
    <w:rsid w:val="00063EEC"/>
    <w:rsid w:val="00071B6A"/>
    <w:rsid w:val="00136D48"/>
    <w:rsid w:val="001C579C"/>
    <w:rsid w:val="002C0C3E"/>
    <w:rsid w:val="003813A4"/>
    <w:rsid w:val="004342D3"/>
    <w:rsid w:val="00495AD0"/>
    <w:rsid w:val="00495F0B"/>
    <w:rsid w:val="004F3926"/>
    <w:rsid w:val="00581222"/>
    <w:rsid w:val="005E1208"/>
    <w:rsid w:val="00627248"/>
    <w:rsid w:val="006D2840"/>
    <w:rsid w:val="00737CC1"/>
    <w:rsid w:val="007F5640"/>
    <w:rsid w:val="00821FD6"/>
    <w:rsid w:val="008451B6"/>
    <w:rsid w:val="008863E5"/>
    <w:rsid w:val="008C651A"/>
    <w:rsid w:val="00900448"/>
    <w:rsid w:val="00915811"/>
    <w:rsid w:val="00B61B45"/>
    <w:rsid w:val="00F50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075639"/>
  <w15:docId w15:val="{7B9EFCC9-B871-4E9B-9184-105407E4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メイリオ" w:eastAsia="メイリオ" w:hAnsi="メイリオ" w:cs="メイリオ"/>
      <w:b w:val="0"/>
      <w:bCs w:val="0"/>
      <w:i w:val="0"/>
      <w:iCs w:val="0"/>
      <w:smallCaps w:val="0"/>
      <w:strike w:val="0"/>
      <w:sz w:val="20"/>
      <w:szCs w:val="20"/>
      <w:u w:val="none"/>
      <w:lang w:val="ja-JP" w:eastAsia="ja-JP" w:bidi="ja-JP"/>
    </w:rPr>
  </w:style>
  <w:style w:type="character" w:customStyle="1" w:styleId="4">
    <w:name w:val="本文|4_"/>
    <w:basedOn w:val="a0"/>
    <w:link w:val="40"/>
    <w:rPr>
      <w:rFonts w:ascii="HG丸ｺﾞｼｯｸM-PRO" w:eastAsia="HG丸ｺﾞｼｯｸM-PRO" w:hAnsi="HG丸ｺﾞｼｯｸM-PRO" w:cs="HG丸ｺﾞｼｯｸM-PRO"/>
      <w:b w:val="0"/>
      <w:bCs w:val="0"/>
      <w:i w:val="0"/>
      <w:iCs w:val="0"/>
      <w:smallCaps w:val="0"/>
      <w:strike w:val="0"/>
      <w:sz w:val="20"/>
      <w:szCs w:val="20"/>
      <w:u w:val="none"/>
      <w:lang w:val="ja-JP" w:eastAsia="ja-JP" w:bidi="ja-JP"/>
    </w:rPr>
  </w:style>
  <w:style w:type="character" w:customStyle="1" w:styleId="31">
    <w:name w:val="見出し #3|1_"/>
    <w:basedOn w:val="a0"/>
    <w:link w:val="310"/>
    <w:rPr>
      <w:b w:val="0"/>
      <w:bCs w:val="0"/>
      <w:i w:val="0"/>
      <w:iCs w:val="0"/>
      <w:smallCaps w:val="0"/>
      <w:strike w:val="0"/>
      <w:sz w:val="20"/>
      <w:szCs w:val="20"/>
      <w:u w:val="none"/>
      <w:lang w:val="ja-JP" w:eastAsia="ja-JP" w:bidi="ja-JP"/>
    </w:rPr>
  </w:style>
  <w:style w:type="character" w:customStyle="1" w:styleId="1">
    <w:name w:val="本文|1_"/>
    <w:basedOn w:val="a0"/>
    <w:link w:val="10"/>
    <w:rPr>
      <w:rFonts w:ascii="メイリオ" w:eastAsia="メイリオ" w:hAnsi="メイリオ" w:cs="メイリオ"/>
      <w:b w:val="0"/>
      <w:bCs w:val="0"/>
      <w:i w:val="0"/>
      <w:iCs w:val="0"/>
      <w:smallCaps w:val="0"/>
      <w:strike w:val="0"/>
      <w:sz w:val="22"/>
      <w:szCs w:val="22"/>
      <w:u w:val="none"/>
      <w:lang w:val="ja-JP" w:eastAsia="ja-JP" w:bidi="ja-JP"/>
    </w:rPr>
  </w:style>
  <w:style w:type="character" w:customStyle="1" w:styleId="21">
    <w:name w:val="見出し #2|1_"/>
    <w:basedOn w:val="a0"/>
    <w:link w:val="210"/>
    <w:rPr>
      <w:b w:val="0"/>
      <w:bCs w:val="0"/>
      <w:i w:val="0"/>
      <w:iCs w:val="0"/>
      <w:smallCaps w:val="0"/>
      <w:strike w:val="0"/>
      <w:sz w:val="20"/>
      <w:szCs w:val="20"/>
      <w:u w:val="none"/>
      <w:lang w:val="ja-JP" w:eastAsia="ja-JP" w:bidi="ja-JP"/>
    </w:rPr>
  </w:style>
  <w:style w:type="character" w:customStyle="1" w:styleId="11">
    <w:name w:val="見出し #1|1_"/>
    <w:basedOn w:val="a0"/>
    <w:link w:val="110"/>
    <w:rPr>
      <w:b w:val="0"/>
      <w:bCs w:val="0"/>
      <w:i w:val="0"/>
      <w:iCs w:val="0"/>
      <w:smallCaps w:val="0"/>
      <w:strike w:val="0"/>
      <w:sz w:val="20"/>
      <w:szCs w:val="20"/>
      <w:u w:val="none"/>
    </w:rPr>
  </w:style>
  <w:style w:type="character" w:customStyle="1" w:styleId="41">
    <w:name w:val="見出し #4|1_"/>
    <w:basedOn w:val="a0"/>
    <w:link w:val="410"/>
    <w:rPr>
      <w:b w:val="0"/>
      <w:bCs w:val="0"/>
      <w:i w:val="0"/>
      <w:iCs w:val="0"/>
      <w:smallCaps w:val="0"/>
      <w:strike w:val="0"/>
      <w:sz w:val="20"/>
      <w:szCs w:val="20"/>
      <w:u w:val="none"/>
      <w:lang w:val="ja-JP" w:eastAsia="ja-JP" w:bidi="ja-JP"/>
    </w:rPr>
  </w:style>
  <w:style w:type="paragraph" w:customStyle="1" w:styleId="20">
    <w:name w:val="本文|2"/>
    <w:basedOn w:val="a"/>
    <w:link w:val="2"/>
    <w:pPr>
      <w:shd w:val="clear" w:color="auto" w:fill="FFFFFF"/>
      <w:spacing w:after="120"/>
    </w:pPr>
    <w:rPr>
      <w:rFonts w:ascii="メイリオ" w:eastAsia="メイリオ" w:hAnsi="メイリオ" w:cs="メイリオ"/>
      <w:sz w:val="20"/>
      <w:szCs w:val="20"/>
      <w:lang w:val="ja-JP" w:eastAsia="ja-JP" w:bidi="ja-JP"/>
    </w:rPr>
  </w:style>
  <w:style w:type="paragraph" w:customStyle="1" w:styleId="40">
    <w:name w:val="本文|4"/>
    <w:basedOn w:val="a"/>
    <w:link w:val="4"/>
    <w:pPr>
      <w:shd w:val="clear" w:color="auto" w:fill="FFFFFF"/>
      <w:spacing w:after="490"/>
      <w:ind w:right="110"/>
      <w:jc w:val="right"/>
    </w:pPr>
    <w:rPr>
      <w:rFonts w:ascii="HG丸ｺﾞｼｯｸM-PRO" w:eastAsia="HG丸ｺﾞｼｯｸM-PRO" w:hAnsi="HG丸ｺﾞｼｯｸM-PRO" w:cs="HG丸ｺﾞｼｯｸM-PRO"/>
      <w:sz w:val="20"/>
      <w:szCs w:val="20"/>
      <w:lang w:val="ja-JP" w:eastAsia="ja-JP" w:bidi="ja-JP"/>
    </w:rPr>
  </w:style>
  <w:style w:type="paragraph" w:customStyle="1" w:styleId="310">
    <w:name w:val="見出し #3|1"/>
    <w:basedOn w:val="a"/>
    <w:link w:val="31"/>
    <w:pPr>
      <w:shd w:val="clear" w:color="auto" w:fill="FFFFFF"/>
      <w:outlineLvl w:val="2"/>
    </w:pPr>
    <w:rPr>
      <w:sz w:val="20"/>
      <w:szCs w:val="20"/>
      <w:lang w:val="ja-JP" w:eastAsia="ja-JP" w:bidi="ja-JP"/>
    </w:rPr>
  </w:style>
  <w:style w:type="paragraph" w:customStyle="1" w:styleId="10">
    <w:name w:val="本文|1"/>
    <w:basedOn w:val="a"/>
    <w:link w:val="1"/>
    <w:pPr>
      <w:shd w:val="clear" w:color="auto" w:fill="FFFFFF"/>
      <w:spacing w:after="80"/>
    </w:pPr>
    <w:rPr>
      <w:rFonts w:ascii="メイリオ" w:eastAsia="メイリオ" w:hAnsi="メイリオ" w:cs="メイリオ"/>
      <w:sz w:val="22"/>
      <w:szCs w:val="22"/>
      <w:lang w:val="ja-JP" w:eastAsia="ja-JP" w:bidi="ja-JP"/>
    </w:rPr>
  </w:style>
  <w:style w:type="paragraph" w:customStyle="1" w:styleId="210">
    <w:name w:val="見出し #2|1"/>
    <w:basedOn w:val="a"/>
    <w:link w:val="21"/>
    <w:pPr>
      <w:shd w:val="clear" w:color="auto" w:fill="FFFFFF"/>
      <w:outlineLvl w:val="1"/>
    </w:pPr>
    <w:rPr>
      <w:sz w:val="20"/>
      <w:szCs w:val="20"/>
      <w:lang w:val="ja-JP" w:eastAsia="ja-JP" w:bidi="ja-JP"/>
    </w:rPr>
  </w:style>
  <w:style w:type="paragraph" w:customStyle="1" w:styleId="110">
    <w:name w:val="見出し #1|1"/>
    <w:basedOn w:val="a"/>
    <w:link w:val="11"/>
    <w:pPr>
      <w:shd w:val="clear" w:color="auto" w:fill="FFFFFF"/>
      <w:outlineLvl w:val="0"/>
    </w:pPr>
    <w:rPr>
      <w:sz w:val="20"/>
      <w:szCs w:val="20"/>
    </w:rPr>
  </w:style>
  <w:style w:type="paragraph" w:customStyle="1" w:styleId="410">
    <w:name w:val="見出し #4|1"/>
    <w:basedOn w:val="a"/>
    <w:link w:val="41"/>
    <w:pPr>
      <w:shd w:val="clear" w:color="auto" w:fill="FFFFFF"/>
      <w:outlineLvl w:val="3"/>
    </w:pPr>
    <w:rPr>
      <w:sz w:val="20"/>
      <w:szCs w:val="20"/>
      <w:lang w:val="ja-JP" w:eastAsia="ja-JP" w:bidi="ja-JP"/>
    </w:rPr>
  </w:style>
  <w:style w:type="paragraph" w:styleId="a3">
    <w:name w:val="header"/>
    <w:basedOn w:val="a"/>
    <w:link w:val="a4"/>
    <w:uiPriority w:val="99"/>
    <w:unhideWhenUsed/>
    <w:rsid w:val="002C0C3E"/>
    <w:pPr>
      <w:tabs>
        <w:tab w:val="center" w:pos="4252"/>
        <w:tab w:val="right" w:pos="8504"/>
      </w:tabs>
      <w:snapToGrid w:val="0"/>
    </w:pPr>
  </w:style>
  <w:style w:type="character" w:customStyle="1" w:styleId="a4">
    <w:name w:val="ヘッダー (文字)"/>
    <w:basedOn w:val="a0"/>
    <w:link w:val="a3"/>
    <w:uiPriority w:val="99"/>
    <w:rsid w:val="002C0C3E"/>
    <w:rPr>
      <w:rFonts w:eastAsia="Times New Roman"/>
      <w:color w:val="000000"/>
    </w:rPr>
  </w:style>
  <w:style w:type="paragraph" w:styleId="a5">
    <w:name w:val="footer"/>
    <w:basedOn w:val="a"/>
    <w:link w:val="a6"/>
    <w:uiPriority w:val="99"/>
    <w:unhideWhenUsed/>
    <w:rsid w:val="002C0C3E"/>
    <w:pPr>
      <w:tabs>
        <w:tab w:val="center" w:pos="4252"/>
        <w:tab w:val="right" w:pos="8504"/>
      </w:tabs>
      <w:snapToGrid w:val="0"/>
    </w:pPr>
  </w:style>
  <w:style w:type="character" w:customStyle="1" w:styleId="a6">
    <w:name w:val="フッター (文字)"/>
    <w:basedOn w:val="a0"/>
    <w:link w:val="a5"/>
    <w:uiPriority w:val="99"/>
    <w:rsid w:val="002C0C3E"/>
    <w:rPr>
      <w:rFonts w:eastAsia="Times New Roman"/>
      <w:color w:val="000000"/>
    </w:rPr>
  </w:style>
  <w:style w:type="character" w:styleId="a7">
    <w:name w:val="Hyperlink"/>
    <w:basedOn w:val="a0"/>
    <w:uiPriority w:val="99"/>
    <w:unhideWhenUsed/>
    <w:rsid w:val="00627248"/>
    <w:rPr>
      <w:color w:val="467886" w:themeColor="hyperlink"/>
      <w:u w:val="single"/>
    </w:rPr>
  </w:style>
  <w:style w:type="character" w:styleId="a8">
    <w:name w:val="Unresolved Mention"/>
    <w:basedOn w:val="a0"/>
    <w:uiPriority w:val="99"/>
    <w:semiHidden/>
    <w:unhideWhenUsed/>
    <w:rsid w:val="00627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510scholar@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4BF75-E059-4180-BB7C-F3EC9179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隆之介 瀧澤</cp:lastModifiedBy>
  <cp:revision>17</cp:revision>
  <dcterms:created xsi:type="dcterms:W3CDTF">2024-04-22T22:29:00Z</dcterms:created>
  <dcterms:modified xsi:type="dcterms:W3CDTF">2025-04-14T02:45:00Z</dcterms:modified>
</cp:coreProperties>
</file>